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B5B0" w14:textId="41B82DEA" w:rsidR="00BA0790" w:rsidRPr="00BA0790" w:rsidRDefault="00BA0790" w:rsidP="00BA0790">
      <w:pPr>
        <w:spacing w:after="0"/>
        <w:rPr>
          <w:bCs/>
        </w:rPr>
      </w:pPr>
      <w:r>
        <w:rPr>
          <w:bCs/>
        </w:rPr>
        <w:t>Updated 9/2025</w:t>
      </w:r>
    </w:p>
    <w:p w14:paraId="1DA91EE1" w14:textId="0C7703E2" w:rsidR="00A75FD5" w:rsidRPr="00BA0790" w:rsidRDefault="00B40B62" w:rsidP="00BA0790">
      <w:pPr>
        <w:spacing w:after="0"/>
        <w:jc w:val="center"/>
        <w:rPr>
          <w:b/>
          <w:sz w:val="28"/>
          <w:szCs w:val="28"/>
        </w:rPr>
      </w:pPr>
      <w:r w:rsidRPr="00A75FD5">
        <w:rPr>
          <w:b/>
          <w:sz w:val="28"/>
          <w:szCs w:val="28"/>
        </w:rPr>
        <w:t>Robyn Reeves Lana</w:t>
      </w:r>
    </w:p>
    <w:p w14:paraId="6A495086" w14:textId="19A302A4" w:rsidR="00A75FD5" w:rsidRPr="00A75FD5" w:rsidRDefault="00F266DB" w:rsidP="00095343">
      <w:pPr>
        <w:spacing w:after="0"/>
        <w:jc w:val="center"/>
        <w:rPr>
          <w:b/>
          <w:sz w:val="24"/>
          <w:szCs w:val="24"/>
        </w:rPr>
      </w:pPr>
      <w:r w:rsidRPr="00A75FD5">
        <w:rPr>
          <w:b/>
          <w:sz w:val="24"/>
          <w:szCs w:val="24"/>
        </w:rPr>
        <w:t>Miami University (Ohio)</w:t>
      </w:r>
      <w:r w:rsidR="00A75FD5" w:rsidRPr="00A75FD5">
        <w:rPr>
          <w:b/>
          <w:sz w:val="24"/>
          <w:szCs w:val="24"/>
        </w:rPr>
        <w:t xml:space="preserve"> </w:t>
      </w:r>
    </w:p>
    <w:p w14:paraId="507697D3" w14:textId="7C125448" w:rsidR="00F266DB" w:rsidRDefault="00A75FD5" w:rsidP="00095343">
      <w:pPr>
        <w:spacing w:after="0"/>
        <w:jc w:val="center"/>
        <w:rPr>
          <w:bCs/>
          <w:sz w:val="20"/>
          <w:szCs w:val="20"/>
        </w:rPr>
      </w:pPr>
      <w:r w:rsidRPr="00A75FD5">
        <w:rPr>
          <w:bCs/>
          <w:sz w:val="20"/>
          <w:szCs w:val="20"/>
        </w:rPr>
        <w:t>Choral Faculty</w:t>
      </w:r>
    </w:p>
    <w:p w14:paraId="1E8347F5" w14:textId="77777777" w:rsidR="00BA0790" w:rsidRPr="00A75FD5" w:rsidRDefault="00BA0790" w:rsidP="00095343">
      <w:pPr>
        <w:spacing w:after="0"/>
        <w:jc w:val="center"/>
        <w:rPr>
          <w:bCs/>
          <w:sz w:val="20"/>
          <w:szCs w:val="20"/>
        </w:rPr>
      </w:pPr>
    </w:p>
    <w:p w14:paraId="75E89BE5" w14:textId="77777777" w:rsidR="00BA0790" w:rsidRPr="00A75FD5" w:rsidRDefault="00BA0790" w:rsidP="00BA0790">
      <w:pPr>
        <w:spacing w:after="0"/>
        <w:jc w:val="center"/>
        <w:rPr>
          <w:b/>
          <w:sz w:val="24"/>
          <w:szCs w:val="24"/>
        </w:rPr>
      </w:pPr>
      <w:r w:rsidRPr="00A75FD5">
        <w:rPr>
          <w:b/>
          <w:sz w:val="24"/>
          <w:szCs w:val="24"/>
        </w:rPr>
        <w:t xml:space="preserve">Cincinnati Youth Choir </w:t>
      </w:r>
    </w:p>
    <w:p w14:paraId="77B18B43" w14:textId="240B0A3D" w:rsidR="00BA0790" w:rsidRPr="00A75FD5" w:rsidRDefault="00BA0790" w:rsidP="00BA0790">
      <w:pPr>
        <w:spacing w:after="0"/>
        <w:jc w:val="center"/>
        <w:rPr>
          <w:bCs/>
          <w:sz w:val="20"/>
          <w:szCs w:val="20"/>
        </w:rPr>
      </w:pPr>
      <w:r w:rsidRPr="00A75FD5">
        <w:rPr>
          <w:bCs/>
          <w:sz w:val="20"/>
          <w:szCs w:val="20"/>
        </w:rPr>
        <w:t>Founder, Artistic Director</w:t>
      </w:r>
      <w:r>
        <w:rPr>
          <w:bCs/>
          <w:sz w:val="20"/>
          <w:szCs w:val="20"/>
        </w:rPr>
        <w:t xml:space="preserve"> Emerita</w:t>
      </w:r>
    </w:p>
    <w:p w14:paraId="58553383" w14:textId="77777777" w:rsidR="00B40B62" w:rsidRPr="00697F39" w:rsidRDefault="00B40B62" w:rsidP="00B40B62">
      <w:pPr>
        <w:rPr>
          <w:sz w:val="20"/>
          <w:szCs w:val="20"/>
        </w:rPr>
      </w:pPr>
    </w:p>
    <w:p w14:paraId="73359F83" w14:textId="77777777" w:rsidR="00BA0790" w:rsidRPr="00BA0790" w:rsidRDefault="00BA0790" w:rsidP="00BA0790">
      <w:pPr>
        <w:pStyle w:val="NormalWeb"/>
        <w:rPr>
          <w:rFonts w:asciiTheme="minorHAnsi" w:hAnsiTheme="minorHAnsi" w:cstheme="minorHAnsi"/>
          <w:color w:val="000000"/>
          <w:sz w:val="22"/>
          <w:szCs w:val="22"/>
        </w:rPr>
      </w:pPr>
      <w:r w:rsidRPr="00BA0790">
        <w:rPr>
          <w:rStyle w:val="Strong"/>
          <w:rFonts w:asciiTheme="minorHAnsi" w:hAnsiTheme="minorHAnsi" w:cstheme="minorHAnsi"/>
          <w:color w:val="000000"/>
          <w:sz w:val="22"/>
          <w:szCs w:val="22"/>
        </w:rPr>
        <w:t>Robyn Reeves Lana</w:t>
      </w:r>
      <w:r w:rsidRPr="00BA0790">
        <w:rPr>
          <w:rStyle w:val="apple-converted-space"/>
          <w:rFonts w:asciiTheme="minorHAnsi" w:hAnsiTheme="minorHAnsi" w:cstheme="minorHAnsi"/>
          <w:color w:val="000000"/>
          <w:sz w:val="22"/>
          <w:szCs w:val="22"/>
        </w:rPr>
        <w:t> </w:t>
      </w:r>
      <w:r w:rsidRPr="00BA0790">
        <w:rPr>
          <w:rFonts w:asciiTheme="minorHAnsi" w:hAnsiTheme="minorHAnsi" w:cstheme="minorHAnsi"/>
          <w:color w:val="000000"/>
          <w:sz w:val="22"/>
          <w:szCs w:val="22"/>
        </w:rPr>
        <w:t>interprets choral music for diverse audiences in ways that are relevant to young people while upholding the highest standards of music education and performance.</w:t>
      </w:r>
    </w:p>
    <w:p w14:paraId="7313A06A" w14:textId="6A6A13CE" w:rsidR="00F0377F" w:rsidRPr="00EE4BE2" w:rsidRDefault="00F0377F" w:rsidP="00F0377F">
      <w:pPr>
        <w:pStyle w:val="NormalWeb"/>
        <w:rPr>
          <w:rFonts w:asciiTheme="minorHAnsi" w:hAnsiTheme="minorHAnsi" w:cstheme="minorHAnsi"/>
          <w:color w:val="000000"/>
          <w:sz w:val="22"/>
          <w:szCs w:val="22"/>
        </w:rPr>
      </w:pPr>
      <w:r w:rsidRPr="00EE4BE2">
        <w:rPr>
          <w:rFonts w:asciiTheme="minorHAnsi" w:hAnsiTheme="minorHAnsi" w:cstheme="minorHAnsi"/>
          <w:color w:val="000000"/>
          <w:sz w:val="22"/>
          <w:szCs w:val="22"/>
        </w:rPr>
        <w:t>Robyn joined the faculty of Miami University in Oxford, Ohio, in 2022, where she leads the nationally award-winning treble ensemble</w:t>
      </w:r>
      <w:r w:rsidR="00EE4BE2" w:rsidRPr="00EE4BE2">
        <w:rPr>
          <w:rFonts w:asciiTheme="minorHAnsi" w:hAnsiTheme="minorHAnsi" w:cstheme="minorHAnsi"/>
          <w:color w:val="000000"/>
          <w:sz w:val="22"/>
          <w:szCs w:val="22"/>
        </w:rPr>
        <w:t>,</w:t>
      </w:r>
      <w:r w:rsidRPr="00EE4BE2">
        <w:rPr>
          <w:rFonts w:asciiTheme="minorHAnsi" w:hAnsiTheme="minorHAnsi" w:cstheme="minorHAnsi"/>
          <w:color w:val="000000"/>
          <w:sz w:val="22"/>
          <w:szCs w:val="22"/>
        </w:rPr>
        <w:t xml:space="preserve"> </w:t>
      </w:r>
      <w:proofErr w:type="spellStart"/>
      <w:r w:rsidRPr="00EE4BE2">
        <w:rPr>
          <w:rFonts w:asciiTheme="minorHAnsi" w:hAnsiTheme="minorHAnsi" w:cstheme="minorHAnsi"/>
          <w:color w:val="000000"/>
          <w:sz w:val="22"/>
          <w:szCs w:val="22"/>
        </w:rPr>
        <w:t>Choraliers</w:t>
      </w:r>
      <w:proofErr w:type="spellEnd"/>
      <w:r w:rsidR="00EE4BE2" w:rsidRPr="00EE4BE2">
        <w:rPr>
          <w:rFonts w:asciiTheme="minorHAnsi" w:hAnsiTheme="minorHAnsi" w:cstheme="minorHAnsi"/>
          <w:color w:val="000000"/>
          <w:sz w:val="22"/>
          <w:szCs w:val="22"/>
        </w:rPr>
        <w:t>. She also</w:t>
      </w:r>
      <w:r w:rsidRPr="00EE4BE2">
        <w:rPr>
          <w:rFonts w:asciiTheme="minorHAnsi" w:hAnsiTheme="minorHAnsi" w:cstheme="minorHAnsi"/>
          <w:color w:val="000000"/>
          <w:sz w:val="22"/>
          <w:szCs w:val="22"/>
        </w:rPr>
        <w:t xml:space="preserve"> </w:t>
      </w:r>
      <w:proofErr w:type="gramStart"/>
      <w:r w:rsidRPr="00EE4BE2">
        <w:rPr>
          <w:rFonts w:asciiTheme="minorHAnsi" w:hAnsiTheme="minorHAnsi" w:cstheme="minorHAnsi"/>
          <w:color w:val="000000"/>
          <w:sz w:val="22"/>
          <w:szCs w:val="22"/>
        </w:rPr>
        <w:t>mentors</w:t>
      </w:r>
      <w:proofErr w:type="gramEnd"/>
      <w:r w:rsidRPr="00EE4BE2">
        <w:rPr>
          <w:rFonts w:asciiTheme="minorHAnsi" w:hAnsiTheme="minorHAnsi" w:cstheme="minorHAnsi"/>
          <w:color w:val="000000"/>
          <w:sz w:val="22"/>
          <w:szCs w:val="22"/>
        </w:rPr>
        <w:t xml:space="preserve"> conductor-educators, supervises student teachers, and teaches courses in music education. For 32 years, she served as Founder and Managing Artistic Director of the Cincinnati Youth Choir, Ensemble-in-Residence at the University of Cincinnati College-Conservatory of Music. In 2024, she expanded her artistic vision by founding</w:t>
      </w:r>
      <w:r w:rsidRPr="00EE4BE2">
        <w:rPr>
          <w:rStyle w:val="apple-converted-space"/>
          <w:rFonts w:asciiTheme="minorHAnsi" w:hAnsiTheme="minorHAnsi" w:cstheme="minorHAnsi"/>
          <w:color w:val="000000"/>
          <w:sz w:val="22"/>
          <w:szCs w:val="22"/>
        </w:rPr>
        <w:t> </w:t>
      </w:r>
      <w:proofErr w:type="spellStart"/>
      <w:r w:rsidRPr="00EE4BE2">
        <w:rPr>
          <w:rStyle w:val="Strong"/>
          <w:rFonts w:asciiTheme="minorHAnsi" w:hAnsiTheme="minorHAnsi" w:cstheme="minorHAnsi"/>
          <w:b w:val="0"/>
          <w:bCs w:val="0"/>
          <w:color w:val="000000"/>
          <w:sz w:val="22"/>
          <w:szCs w:val="22"/>
        </w:rPr>
        <w:t>SINGergy</w:t>
      </w:r>
      <w:proofErr w:type="spellEnd"/>
      <w:r w:rsidRPr="00EE4BE2">
        <w:rPr>
          <w:rFonts w:asciiTheme="minorHAnsi" w:hAnsiTheme="minorHAnsi" w:cstheme="minorHAnsi"/>
          <w:color w:val="000000"/>
          <w:sz w:val="22"/>
          <w:szCs w:val="22"/>
        </w:rPr>
        <w:t>, a semi-professional treble choir drawing singers from across Ohio, which was invited to perform for the Ohio Choral Directors Association in its debut season.</w:t>
      </w:r>
    </w:p>
    <w:p w14:paraId="52FE094E" w14:textId="77777777" w:rsidR="00F0377F" w:rsidRPr="00EE4BE2" w:rsidRDefault="00F0377F" w:rsidP="00F0377F">
      <w:pPr>
        <w:pStyle w:val="NormalWeb"/>
        <w:rPr>
          <w:rFonts w:asciiTheme="minorHAnsi" w:hAnsiTheme="minorHAnsi" w:cstheme="minorHAnsi"/>
          <w:color w:val="000000"/>
          <w:sz w:val="22"/>
          <w:szCs w:val="22"/>
        </w:rPr>
      </w:pPr>
      <w:r w:rsidRPr="00EE4BE2">
        <w:rPr>
          <w:rFonts w:asciiTheme="minorHAnsi" w:hAnsiTheme="minorHAnsi" w:cstheme="minorHAnsi"/>
          <w:color w:val="000000"/>
          <w:sz w:val="22"/>
          <w:szCs w:val="22"/>
        </w:rPr>
        <w:t xml:space="preserve">Lana’s ensembles have been honored with invitations to perform at ACDA regional and national conferences, the Chorus America National Conference, and numerous state conferences. In addition, she has been engaged as a guest conductor and clinician in more than 30 states across the U.S. Her international credits include leading choirs and workshops in China, Malaysia, Ireland, Italy, and Singapore, with performances at distinguished venues such as the Forbidden City Concert Hall (Beijing), the World Expo (Milan), St. Peter’s Basilica (Vatican City), </w:t>
      </w:r>
      <w:proofErr w:type="spellStart"/>
      <w:r w:rsidRPr="00EE4BE2">
        <w:rPr>
          <w:rFonts w:asciiTheme="minorHAnsi" w:hAnsiTheme="minorHAnsi" w:cstheme="minorHAnsi"/>
          <w:color w:val="000000"/>
          <w:sz w:val="22"/>
          <w:szCs w:val="22"/>
        </w:rPr>
        <w:t>Minatomirai</w:t>
      </w:r>
      <w:proofErr w:type="spellEnd"/>
      <w:r w:rsidRPr="00EE4BE2">
        <w:rPr>
          <w:rFonts w:asciiTheme="minorHAnsi" w:hAnsiTheme="minorHAnsi" w:cstheme="minorHAnsi"/>
          <w:color w:val="000000"/>
          <w:sz w:val="22"/>
          <w:szCs w:val="22"/>
        </w:rPr>
        <w:t xml:space="preserve"> Hall (Yokohama), Carnegie Hall, the Kennedy Center, and Cincinnati’s Music Hall. She has also served on the choral faculties of Xavier University and the University of Cincinnati College-Conservatory of Music.</w:t>
      </w:r>
    </w:p>
    <w:p w14:paraId="7A71312D" w14:textId="3C7437CB" w:rsidR="00BA0790" w:rsidRPr="00BA0790" w:rsidRDefault="00EE4BE2" w:rsidP="00BA079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She</w:t>
      </w:r>
      <w:r w:rsidR="00BA0790" w:rsidRPr="00BA0790">
        <w:rPr>
          <w:rFonts w:asciiTheme="minorHAnsi" w:hAnsiTheme="minorHAnsi" w:cstheme="minorHAnsi"/>
          <w:color w:val="000000"/>
          <w:sz w:val="22"/>
          <w:szCs w:val="22"/>
        </w:rPr>
        <w:t xml:space="preserve"> is the editor of the</w:t>
      </w:r>
      <w:r w:rsidR="00BA0790" w:rsidRPr="00BA0790">
        <w:rPr>
          <w:rStyle w:val="apple-converted-space"/>
          <w:rFonts w:asciiTheme="minorHAnsi" w:hAnsiTheme="minorHAnsi" w:cstheme="minorHAnsi"/>
          <w:color w:val="000000"/>
          <w:sz w:val="22"/>
          <w:szCs w:val="22"/>
        </w:rPr>
        <w:t> </w:t>
      </w:r>
      <w:r w:rsidR="00BA0790" w:rsidRPr="00BA0790">
        <w:rPr>
          <w:rStyle w:val="Strong"/>
          <w:rFonts w:asciiTheme="minorHAnsi" w:hAnsiTheme="minorHAnsi" w:cstheme="minorHAnsi"/>
          <w:b w:val="0"/>
          <w:bCs w:val="0"/>
          <w:color w:val="000000"/>
          <w:sz w:val="22"/>
          <w:szCs w:val="22"/>
        </w:rPr>
        <w:t>Robyn Lana Choral Series</w:t>
      </w:r>
      <w:r w:rsidR="00BA0790" w:rsidRPr="00BA0790">
        <w:rPr>
          <w:rStyle w:val="apple-converted-space"/>
          <w:rFonts w:asciiTheme="minorHAnsi" w:hAnsiTheme="minorHAnsi" w:cstheme="minorHAnsi"/>
          <w:color w:val="000000"/>
          <w:sz w:val="22"/>
          <w:szCs w:val="22"/>
        </w:rPr>
        <w:t> </w:t>
      </w:r>
      <w:r w:rsidR="00BA0790" w:rsidRPr="00BA0790">
        <w:rPr>
          <w:rFonts w:asciiTheme="minorHAnsi" w:hAnsiTheme="minorHAnsi" w:cstheme="minorHAnsi"/>
          <w:color w:val="000000"/>
          <w:sz w:val="22"/>
          <w:szCs w:val="22"/>
        </w:rPr>
        <w:t>with Santa Barbara Music Publishing, and her book</w:t>
      </w:r>
      <w:r w:rsidR="00BA0790" w:rsidRPr="00BA0790">
        <w:rPr>
          <w:rStyle w:val="apple-converted-space"/>
          <w:rFonts w:asciiTheme="minorHAnsi" w:hAnsiTheme="minorHAnsi" w:cstheme="minorHAnsi"/>
          <w:color w:val="000000"/>
          <w:sz w:val="22"/>
          <w:szCs w:val="22"/>
        </w:rPr>
        <w:t> </w:t>
      </w:r>
      <w:r w:rsidR="00BA0790" w:rsidRPr="00BA0790">
        <w:rPr>
          <w:rStyle w:val="Emphasis"/>
          <w:rFonts w:asciiTheme="minorHAnsi" w:hAnsiTheme="minorHAnsi" w:cstheme="minorHAnsi"/>
          <w:color w:val="000000"/>
          <w:sz w:val="22"/>
          <w:szCs w:val="22"/>
        </w:rPr>
        <w:t>Voices in Harmony</w:t>
      </w:r>
      <w:r w:rsidR="00BA0790" w:rsidRPr="00BA0790">
        <w:rPr>
          <w:rStyle w:val="apple-converted-space"/>
          <w:rFonts w:asciiTheme="minorHAnsi" w:hAnsiTheme="minorHAnsi" w:cstheme="minorHAnsi"/>
          <w:color w:val="000000"/>
          <w:sz w:val="22"/>
          <w:szCs w:val="22"/>
        </w:rPr>
        <w:t> </w:t>
      </w:r>
      <w:r w:rsidR="00BA0790" w:rsidRPr="00BA0790">
        <w:rPr>
          <w:rFonts w:asciiTheme="minorHAnsi" w:hAnsiTheme="minorHAnsi" w:cstheme="minorHAnsi"/>
          <w:color w:val="000000"/>
          <w:sz w:val="22"/>
          <w:szCs w:val="22"/>
        </w:rPr>
        <w:t>highlights successful philosophies in choral education. She has been widely published in ACDA’s</w:t>
      </w:r>
      <w:r w:rsidR="00BA0790" w:rsidRPr="00BA0790">
        <w:rPr>
          <w:rStyle w:val="apple-converted-space"/>
          <w:rFonts w:asciiTheme="minorHAnsi" w:hAnsiTheme="minorHAnsi" w:cstheme="minorHAnsi"/>
          <w:color w:val="000000"/>
          <w:sz w:val="22"/>
          <w:szCs w:val="22"/>
        </w:rPr>
        <w:t> </w:t>
      </w:r>
      <w:r w:rsidR="00BA0790" w:rsidRPr="00BA0790">
        <w:rPr>
          <w:rStyle w:val="Emphasis"/>
          <w:rFonts w:asciiTheme="minorHAnsi" w:hAnsiTheme="minorHAnsi" w:cstheme="minorHAnsi"/>
          <w:color w:val="000000"/>
          <w:sz w:val="22"/>
          <w:szCs w:val="22"/>
        </w:rPr>
        <w:t>Choral Journal</w:t>
      </w:r>
      <w:r w:rsidR="00BA0790" w:rsidRPr="00BA0790">
        <w:rPr>
          <w:rFonts w:asciiTheme="minorHAnsi" w:hAnsiTheme="minorHAnsi" w:cstheme="minorHAnsi"/>
          <w:color w:val="000000"/>
          <w:sz w:val="22"/>
          <w:szCs w:val="22"/>
        </w:rPr>
        <w:t>—serving as guest editor in 2016 and 2019—as well as in</w:t>
      </w:r>
      <w:r w:rsidR="00BA0790" w:rsidRPr="00BA0790">
        <w:rPr>
          <w:rStyle w:val="apple-converted-space"/>
          <w:rFonts w:asciiTheme="minorHAnsi" w:hAnsiTheme="minorHAnsi" w:cstheme="minorHAnsi"/>
          <w:color w:val="000000"/>
          <w:sz w:val="22"/>
          <w:szCs w:val="22"/>
        </w:rPr>
        <w:t> </w:t>
      </w:r>
      <w:r w:rsidR="00BA0790" w:rsidRPr="00BA0790">
        <w:rPr>
          <w:rStyle w:val="Emphasis"/>
          <w:rFonts w:asciiTheme="minorHAnsi" w:hAnsiTheme="minorHAnsi" w:cstheme="minorHAnsi"/>
          <w:color w:val="000000"/>
          <w:sz w:val="22"/>
          <w:szCs w:val="22"/>
        </w:rPr>
        <w:t>The Chorister</w:t>
      </w:r>
      <w:r w:rsidR="00BA0790" w:rsidRPr="00BA0790">
        <w:rPr>
          <w:rStyle w:val="apple-converted-space"/>
          <w:rFonts w:asciiTheme="minorHAnsi" w:hAnsiTheme="minorHAnsi" w:cstheme="minorHAnsi"/>
          <w:color w:val="000000"/>
          <w:sz w:val="22"/>
          <w:szCs w:val="22"/>
        </w:rPr>
        <w:t> </w:t>
      </w:r>
      <w:r w:rsidR="00BA0790" w:rsidRPr="00BA0790">
        <w:rPr>
          <w:rFonts w:asciiTheme="minorHAnsi" w:hAnsiTheme="minorHAnsi" w:cstheme="minorHAnsi"/>
          <w:color w:val="000000"/>
          <w:sz w:val="22"/>
          <w:szCs w:val="22"/>
        </w:rPr>
        <w:t>(Choristers Guild),</w:t>
      </w:r>
      <w:r w:rsidR="00BA0790" w:rsidRPr="00BA0790">
        <w:rPr>
          <w:rStyle w:val="apple-converted-space"/>
          <w:rFonts w:asciiTheme="minorHAnsi" w:hAnsiTheme="minorHAnsi" w:cstheme="minorHAnsi"/>
          <w:color w:val="000000"/>
          <w:sz w:val="22"/>
          <w:szCs w:val="22"/>
        </w:rPr>
        <w:t> </w:t>
      </w:r>
      <w:r w:rsidR="00BA0790" w:rsidRPr="00BA0790">
        <w:rPr>
          <w:rStyle w:val="Emphasis"/>
          <w:rFonts w:asciiTheme="minorHAnsi" w:hAnsiTheme="minorHAnsi" w:cstheme="minorHAnsi"/>
          <w:color w:val="000000"/>
          <w:sz w:val="22"/>
          <w:szCs w:val="22"/>
        </w:rPr>
        <w:t>CMA Matters</w:t>
      </w:r>
      <w:r w:rsidR="00BA0790">
        <w:rPr>
          <w:rStyle w:val="Emphasis"/>
          <w:rFonts w:asciiTheme="minorHAnsi" w:hAnsiTheme="minorHAnsi" w:cstheme="minorHAnsi"/>
          <w:color w:val="000000"/>
          <w:sz w:val="22"/>
          <w:szCs w:val="22"/>
        </w:rPr>
        <w:t xml:space="preserve"> </w:t>
      </w:r>
      <w:r w:rsidR="00BA0790" w:rsidRPr="00BA0790">
        <w:rPr>
          <w:rFonts w:asciiTheme="minorHAnsi" w:hAnsiTheme="minorHAnsi" w:cstheme="minorHAnsi"/>
          <w:color w:val="000000"/>
          <w:sz w:val="22"/>
          <w:szCs w:val="22"/>
        </w:rPr>
        <w:t>(Chamber Music America), and</w:t>
      </w:r>
      <w:r w:rsidR="00BA0790" w:rsidRPr="00BA0790">
        <w:rPr>
          <w:rStyle w:val="apple-converted-space"/>
          <w:rFonts w:asciiTheme="minorHAnsi" w:hAnsiTheme="minorHAnsi" w:cstheme="minorHAnsi"/>
          <w:color w:val="000000"/>
          <w:sz w:val="22"/>
          <w:szCs w:val="22"/>
        </w:rPr>
        <w:t> </w:t>
      </w:r>
      <w:proofErr w:type="spellStart"/>
      <w:r w:rsidR="00BA0790" w:rsidRPr="00BA0790">
        <w:rPr>
          <w:rStyle w:val="Emphasis"/>
          <w:rFonts w:asciiTheme="minorHAnsi" w:hAnsiTheme="minorHAnsi" w:cstheme="minorHAnsi"/>
          <w:color w:val="000000"/>
          <w:sz w:val="22"/>
          <w:szCs w:val="22"/>
        </w:rPr>
        <w:t>ChorTeach</w:t>
      </w:r>
      <w:proofErr w:type="spellEnd"/>
      <w:r w:rsidR="00BA0790" w:rsidRPr="00BA0790">
        <w:rPr>
          <w:rFonts w:asciiTheme="minorHAnsi" w:hAnsiTheme="minorHAnsi" w:cstheme="minorHAnsi"/>
          <w:color w:val="000000"/>
          <w:sz w:val="22"/>
          <w:szCs w:val="22"/>
        </w:rPr>
        <w:t>.</w:t>
      </w:r>
    </w:p>
    <w:p w14:paraId="63788CBF" w14:textId="3D3677DC" w:rsidR="00BA0790" w:rsidRPr="00BA0790" w:rsidRDefault="00BA0790" w:rsidP="00BA0790">
      <w:pPr>
        <w:pStyle w:val="NormalWeb"/>
        <w:rPr>
          <w:rFonts w:asciiTheme="minorHAnsi" w:hAnsiTheme="minorHAnsi" w:cstheme="minorHAnsi"/>
          <w:color w:val="000000"/>
          <w:sz w:val="22"/>
          <w:szCs w:val="22"/>
        </w:rPr>
      </w:pPr>
      <w:r w:rsidRPr="00BA0790">
        <w:rPr>
          <w:rFonts w:asciiTheme="minorHAnsi" w:hAnsiTheme="minorHAnsi" w:cstheme="minorHAnsi"/>
          <w:color w:val="000000"/>
          <w:sz w:val="22"/>
          <w:szCs w:val="22"/>
        </w:rPr>
        <w:t xml:space="preserve">Known for her skill in preparing young voices for professional collaborations, </w:t>
      </w:r>
      <w:r w:rsidR="00EE4BE2">
        <w:rPr>
          <w:rFonts w:asciiTheme="minorHAnsi" w:hAnsiTheme="minorHAnsi" w:cstheme="minorHAnsi"/>
          <w:color w:val="000000"/>
          <w:sz w:val="22"/>
          <w:szCs w:val="22"/>
        </w:rPr>
        <w:t>Robyn</w:t>
      </w:r>
      <w:r w:rsidRPr="00BA0790">
        <w:rPr>
          <w:rFonts w:asciiTheme="minorHAnsi" w:hAnsiTheme="minorHAnsi" w:cstheme="minorHAnsi"/>
          <w:color w:val="000000"/>
          <w:sz w:val="22"/>
          <w:szCs w:val="22"/>
        </w:rPr>
        <w:t xml:space="preserve"> has amassed an extensive repertoire of orchestral and operatic works for children. Her choirs have received praise from conductors including Craig Hella Johnson, John Adams, Louis Langrée, John Morris Russell, Robert Porco, Marcus Huber, James Conlon, Earl Rivers, and Mark Gibson. She regularly prepared ensembles for performances with the Cincinnati Symphony Orchestra, Cincinnati Pops, May Festival, Cincinnati Opera, and CCM choirs and orchestras. Notably, she prepared CYC for two Telarc recordings with the Cincinnati Pops under the late Maestro Erich Kunzel.</w:t>
      </w:r>
    </w:p>
    <w:p w14:paraId="22BC6FE7" w14:textId="77777777" w:rsidR="00BA0790" w:rsidRPr="00BA0790" w:rsidRDefault="00BA0790" w:rsidP="00BA0790">
      <w:pPr>
        <w:pStyle w:val="NormalWeb"/>
        <w:rPr>
          <w:rFonts w:asciiTheme="minorHAnsi" w:hAnsiTheme="minorHAnsi" w:cstheme="minorHAnsi"/>
          <w:color w:val="000000"/>
          <w:sz w:val="22"/>
          <w:szCs w:val="22"/>
        </w:rPr>
      </w:pPr>
      <w:r w:rsidRPr="00BA0790">
        <w:rPr>
          <w:rFonts w:asciiTheme="minorHAnsi" w:hAnsiTheme="minorHAnsi" w:cstheme="minorHAnsi"/>
          <w:color w:val="000000"/>
          <w:sz w:val="22"/>
          <w:szCs w:val="22"/>
        </w:rPr>
        <w:t>Her national leadership includes service on the Chorus America Board of Directors (2015–2024), as ACDA Children’s Choir and Community Youth Repertoire &amp; Standards Chair (2007–2013), and as Chair of ACDA’s Standing Committee on Advocacy and Collaboration (2016–2021). She currently serves as Southwest Region Chair for the Ohio Choral Directors Association.</w:t>
      </w:r>
    </w:p>
    <w:p w14:paraId="321DB5B4" w14:textId="77777777" w:rsidR="00BA0790" w:rsidRPr="00BA0790" w:rsidRDefault="00BA0790" w:rsidP="00BA0790">
      <w:pPr>
        <w:pStyle w:val="NormalWeb"/>
        <w:rPr>
          <w:rFonts w:asciiTheme="minorHAnsi" w:hAnsiTheme="minorHAnsi" w:cstheme="minorHAnsi"/>
          <w:color w:val="000000"/>
          <w:sz w:val="22"/>
          <w:szCs w:val="22"/>
        </w:rPr>
      </w:pPr>
      <w:r w:rsidRPr="00BA0790">
        <w:rPr>
          <w:rFonts w:asciiTheme="minorHAnsi" w:hAnsiTheme="minorHAnsi" w:cstheme="minorHAnsi"/>
          <w:color w:val="000000"/>
          <w:sz w:val="22"/>
          <w:szCs w:val="22"/>
        </w:rPr>
        <w:lastRenderedPageBreak/>
        <w:t>Lana earned bachelor’s and master’s degrees in music education from the University of Cincinnati College-Conservatory of Music, with a cognate in voice and concentration in choral conducting. She holds Level III Orff-Schulwerk Certification and pursued focused study in children’s choirs with Henry Leck at Butler University.</w:t>
      </w:r>
    </w:p>
    <w:p w14:paraId="38D08A7D" w14:textId="09209F38" w:rsidR="00BA0790" w:rsidRPr="00BA0790" w:rsidRDefault="00BA0790" w:rsidP="00BA0790">
      <w:pPr>
        <w:pStyle w:val="NormalWeb"/>
        <w:rPr>
          <w:rFonts w:asciiTheme="minorHAnsi" w:hAnsiTheme="minorHAnsi" w:cstheme="minorHAnsi"/>
          <w:color w:val="000000"/>
          <w:sz w:val="22"/>
          <w:szCs w:val="22"/>
        </w:rPr>
      </w:pPr>
      <w:r w:rsidRPr="00BA0790">
        <w:rPr>
          <w:rFonts w:asciiTheme="minorHAnsi" w:hAnsiTheme="minorHAnsi" w:cstheme="minorHAnsi"/>
          <w:color w:val="000000"/>
          <w:sz w:val="22"/>
          <w:szCs w:val="22"/>
        </w:rPr>
        <w:t>Her work has been recognized with numerous awards, including CCM’s Distinguished Alumna Award (2012), a gold medal at the World Choir Games (2012), the American Prize for Choral Performance (2015</w:t>
      </w:r>
      <w:r>
        <w:rPr>
          <w:rFonts w:asciiTheme="minorHAnsi" w:hAnsiTheme="minorHAnsi" w:cstheme="minorHAnsi"/>
          <w:color w:val="000000"/>
          <w:sz w:val="22"/>
          <w:szCs w:val="22"/>
        </w:rPr>
        <w:t>, 2024</w:t>
      </w:r>
      <w:r w:rsidRPr="00BA0790">
        <w:rPr>
          <w:rFonts w:asciiTheme="minorHAnsi" w:hAnsiTheme="minorHAnsi" w:cstheme="minorHAnsi"/>
          <w:color w:val="000000"/>
          <w:sz w:val="22"/>
          <w:szCs w:val="22"/>
        </w:rPr>
        <w:t>), the Chorus America/ASCAP Award for Adventurous Programming (2016), the Chorus America Award for Education and Community Engagement (2018), and</w:t>
      </w:r>
      <w:r w:rsidRPr="00BA0790">
        <w:rPr>
          <w:rStyle w:val="apple-converted-space"/>
          <w:rFonts w:asciiTheme="minorHAnsi" w:hAnsiTheme="minorHAnsi" w:cstheme="minorHAnsi"/>
          <w:color w:val="000000"/>
          <w:sz w:val="22"/>
          <w:szCs w:val="22"/>
        </w:rPr>
        <w:t> </w:t>
      </w:r>
      <w:r w:rsidRPr="00BA0790">
        <w:rPr>
          <w:rStyle w:val="Emphasis"/>
          <w:rFonts w:asciiTheme="minorHAnsi" w:hAnsiTheme="minorHAnsi" w:cstheme="minorHAnsi"/>
          <w:color w:val="000000"/>
          <w:sz w:val="22"/>
          <w:szCs w:val="22"/>
        </w:rPr>
        <w:t xml:space="preserve">Cincinnati </w:t>
      </w:r>
      <w:proofErr w:type="spellStart"/>
      <w:r w:rsidRPr="00BA0790">
        <w:rPr>
          <w:rStyle w:val="Emphasis"/>
          <w:rFonts w:asciiTheme="minorHAnsi" w:hAnsiTheme="minorHAnsi" w:cstheme="minorHAnsi"/>
          <w:color w:val="000000"/>
          <w:sz w:val="22"/>
          <w:szCs w:val="22"/>
        </w:rPr>
        <w:t>CityBeat</w:t>
      </w:r>
      <w:r w:rsidRPr="00BA0790">
        <w:rPr>
          <w:rFonts w:asciiTheme="minorHAnsi" w:hAnsiTheme="minorHAnsi" w:cstheme="minorHAnsi"/>
          <w:color w:val="000000"/>
          <w:sz w:val="22"/>
          <w:szCs w:val="22"/>
        </w:rPr>
        <w:t>’s</w:t>
      </w:r>
      <w:proofErr w:type="spellEnd"/>
      <w:r w:rsidRPr="00BA0790">
        <w:rPr>
          <w:rFonts w:asciiTheme="minorHAnsi" w:hAnsiTheme="minorHAnsi" w:cstheme="minorHAnsi"/>
          <w:color w:val="000000"/>
          <w:sz w:val="22"/>
          <w:szCs w:val="22"/>
        </w:rPr>
        <w:t xml:space="preserve"> Best Local Vocal Arts Group (2015, 2017). </w:t>
      </w:r>
      <w:r>
        <w:rPr>
          <w:rFonts w:asciiTheme="minorHAnsi" w:hAnsiTheme="minorHAnsi" w:cstheme="minorHAnsi"/>
          <w:color w:val="000000"/>
          <w:sz w:val="22"/>
          <w:szCs w:val="22"/>
        </w:rPr>
        <w:t>Of special note, s</w:t>
      </w:r>
      <w:r w:rsidRPr="00BA0790">
        <w:rPr>
          <w:rFonts w:asciiTheme="minorHAnsi" w:hAnsiTheme="minorHAnsi" w:cstheme="minorHAnsi"/>
          <w:color w:val="000000"/>
          <w:sz w:val="22"/>
          <w:szCs w:val="22"/>
        </w:rPr>
        <w:t>he was featured in</w:t>
      </w:r>
      <w:r w:rsidRPr="00BA0790">
        <w:rPr>
          <w:rStyle w:val="apple-converted-space"/>
          <w:rFonts w:asciiTheme="minorHAnsi" w:hAnsiTheme="minorHAnsi" w:cstheme="minorHAnsi"/>
          <w:color w:val="000000"/>
          <w:sz w:val="22"/>
          <w:szCs w:val="22"/>
        </w:rPr>
        <w:t> </w:t>
      </w:r>
      <w:r w:rsidRPr="00BA0790">
        <w:rPr>
          <w:rStyle w:val="Emphasis"/>
          <w:rFonts w:asciiTheme="minorHAnsi" w:hAnsiTheme="minorHAnsi" w:cstheme="minorHAnsi"/>
          <w:color w:val="000000"/>
          <w:sz w:val="22"/>
          <w:szCs w:val="22"/>
        </w:rPr>
        <w:t>Imagineers • Impresarios • Inventors: Cincinnati’s Arts and the POWER OF HER</w:t>
      </w:r>
      <w:r w:rsidRPr="00BA0790">
        <w:rPr>
          <w:rFonts w:asciiTheme="minorHAnsi" w:hAnsiTheme="minorHAnsi" w:cstheme="minorHAnsi"/>
          <w:color w:val="000000"/>
          <w:sz w:val="22"/>
          <w:szCs w:val="22"/>
        </w:rPr>
        <w:t>, celebrating women’s impact on the city’s artistic history.</w:t>
      </w:r>
    </w:p>
    <w:p w14:paraId="7FD5AAD9" w14:textId="77777777" w:rsidR="00BA0790" w:rsidRPr="00697F39" w:rsidRDefault="00BA0790" w:rsidP="00B2799D">
      <w:pPr>
        <w:rPr>
          <w:rFonts w:cstheme="minorHAnsi"/>
          <w:color w:val="262626"/>
          <w:sz w:val="20"/>
          <w:szCs w:val="20"/>
        </w:rPr>
      </w:pPr>
    </w:p>
    <w:sectPr w:rsidR="00BA0790" w:rsidRPr="0069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9D"/>
    <w:rsid w:val="00074582"/>
    <w:rsid w:val="00095343"/>
    <w:rsid w:val="000E2972"/>
    <w:rsid w:val="00185F9B"/>
    <w:rsid w:val="001A5F6C"/>
    <w:rsid w:val="002502C0"/>
    <w:rsid w:val="00270498"/>
    <w:rsid w:val="00270880"/>
    <w:rsid w:val="00307EB6"/>
    <w:rsid w:val="00324D42"/>
    <w:rsid w:val="003D2C65"/>
    <w:rsid w:val="003E12BD"/>
    <w:rsid w:val="00411736"/>
    <w:rsid w:val="004D550C"/>
    <w:rsid w:val="0054116F"/>
    <w:rsid w:val="005D297E"/>
    <w:rsid w:val="0065655E"/>
    <w:rsid w:val="00697F39"/>
    <w:rsid w:val="00707307"/>
    <w:rsid w:val="00711E89"/>
    <w:rsid w:val="00770D3E"/>
    <w:rsid w:val="007D7914"/>
    <w:rsid w:val="00805C2E"/>
    <w:rsid w:val="0080785B"/>
    <w:rsid w:val="009020F9"/>
    <w:rsid w:val="00931355"/>
    <w:rsid w:val="009556EA"/>
    <w:rsid w:val="00A03A95"/>
    <w:rsid w:val="00A55C8D"/>
    <w:rsid w:val="00A75FD5"/>
    <w:rsid w:val="00B2799D"/>
    <w:rsid w:val="00B40B62"/>
    <w:rsid w:val="00B43C30"/>
    <w:rsid w:val="00B8587F"/>
    <w:rsid w:val="00BA0790"/>
    <w:rsid w:val="00BD0D3B"/>
    <w:rsid w:val="00C11B6E"/>
    <w:rsid w:val="00C27335"/>
    <w:rsid w:val="00C75406"/>
    <w:rsid w:val="00C8194C"/>
    <w:rsid w:val="00CD3D07"/>
    <w:rsid w:val="00CF585D"/>
    <w:rsid w:val="00D470E3"/>
    <w:rsid w:val="00D82375"/>
    <w:rsid w:val="00DA3F69"/>
    <w:rsid w:val="00DD1823"/>
    <w:rsid w:val="00E13D74"/>
    <w:rsid w:val="00EE4BE2"/>
    <w:rsid w:val="00F0377F"/>
    <w:rsid w:val="00F266DB"/>
    <w:rsid w:val="00FC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89BA8"/>
  <w15:docId w15:val="{1256417F-00EB-DD47-A42C-121DC7C4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20F9"/>
    <w:rPr>
      <w:i/>
      <w:iCs/>
    </w:rPr>
  </w:style>
  <w:style w:type="paragraph" w:styleId="NormalWeb">
    <w:name w:val="Normal (Web)"/>
    <w:basedOn w:val="Normal"/>
    <w:uiPriority w:val="99"/>
    <w:semiHidden/>
    <w:unhideWhenUsed/>
    <w:rsid w:val="00BA07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790"/>
    <w:rPr>
      <w:b/>
      <w:bCs/>
    </w:rPr>
  </w:style>
  <w:style w:type="character" w:customStyle="1" w:styleId="apple-converted-space">
    <w:name w:val="apple-converted-space"/>
    <w:basedOn w:val="DefaultParagraphFont"/>
    <w:rsid w:val="00BA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4987">
      <w:bodyDiv w:val="1"/>
      <w:marLeft w:val="0"/>
      <w:marRight w:val="0"/>
      <w:marTop w:val="0"/>
      <w:marBottom w:val="0"/>
      <w:divBdr>
        <w:top w:val="none" w:sz="0" w:space="0" w:color="auto"/>
        <w:left w:val="none" w:sz="0" w:space="0" w:color="auto"/>
        <w:bottom w:val="none" w:sz="0" w:space="0" w:color="auto"/>
        <w:right w:val="none" w:sz="0" w:space="0" w:color="auto"/>
      </w:divBdr>
    </w:div>
    <w:div w:id="115370602">
      <w:bodyDiv w:val="1"/>
      <w:marLeft w:val="0"/>
      <w:marRight w:val="0"/>
      <w:marTop w:val="0"/>
      <w:marBottom w:val="0"/>
      <w:divBdr>
        <w:top w:val="none" w:sz="0" w:space="0" w:color="auto"/>
        <w:left w:val="none" w:sz="0" w:space="0" w:color="auto"/>
        <w:bottom w:val="none" w:sz="0" w:space="0" w:color="auto"/>
        <w:right w:val="none" w:sz="0" w:space="0" w:color="auto"/>
      </w:divBdr>
    </w:div>
    <w:div w:id="390421341">
      <w:bodyDiv w:val="1"/>
      <w:marLeft w:val="0"/>
      <w:marRight w:val="0"/>
      <w:marTop w:val="0"/>
      <w:marBottom w:val="0"/>
      <w:divBdr>
        <w:top w:val="none" w:sz="0" w:space="0" w:color="auto"/>
        <w:left w:val="none" w:sz="0" w:space="0" w:color="auto"/>
        <w:bottom w:val="none" w:sz="0" w:space="0" w:color="auto"/>
        <w:right w:val="none" w:sz="0" w:space="0" w:color="auto"/>
      </w:divBdr>
    </w:div>
    <w:div w:id="17288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587</Words>
  <Characters>3451</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Lally</dc:creator>
  <cp:keywords/>
  <dc:description/>
  <cp:lastModifiedBy>Robyn Lana</cp:lastModifiedBy>
  <cp:revision>3</cp:revision>
  <dcterms:created xsi:type="dcterms:W3CDTF">2024-04-30T16:07:00Z</dcterms:created>
  <dcterms:modified xsi:type="dcterms:W3CDTF">2025-09-23T14:07:00Z</dcterms:modified>
</cp:coreProperties>
</file>